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ED" w:rsidRPr="00412BEC" w:rsidRDefault="00BA47E6">
      <w:pPr>
        <w:pStyle w:val="Title"/>
        <w:jc w:val="left"/>
        <w:rPr>
          <w:bCs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.75pt;margin-top:-9.75pt;width:131.25pt;height:99.75pt;z-index:251659264;visibility:visible;mso-wrap-style:square;mso-position-horizontal-relative:text;mso-position-vertical-relative:text;mso-width-relative:page;mso-height-relative:page">
            <v:imagedata r:id="rId7" o:title=""/>
            <w10:wrap type="square"/>
          </v:shape>
        </w:pict>
      </w:r>
    </w:p>
    <w:p w:rsidR="006D2FED" w:rsidRPr="00412BEC" w:rsidRDefault="006D2FED">
      <w:pPr>
        <w:pStyle w:val="Title"/>
        <w:jc w:val="left"/>
        <w:rPr>
          <w:bCs/>
          <w:szCs w:val="24"/>
        </w:rPr>
      </w:pPr>
    </w:p>
    <w:p w:rsidR="006D2FED" w:rsidRDefault="006D2FED">
      <w:pPr>
        <w:pStyle w:val="Subtitle"/>
      </w:pPr>
      <w:r>
        <w:t>FUNCTIONAL JOB DESCRIPTION</w:t>
      </w:r>
    </w:p>
    <w:p w:rsidR="006D2FED" w:rsidRDefault="006D2FED">
      <w:pPr>
        <w:jc w:val="center"/>
        <w:rPr>
          <w:rFonts w:ascii="Bookman Old Style" w:hAnsi="Bookman Old Style"/>
          <w:b/>
          <w:sz w:val="24"/>
        </w:rPr>
      </w:pPr>
    </w:p>
    <w:p w:rsidR="006D2FED" w:rsidRDefault="006D2FED">
      <w:pPr>
        <w:rPr>
          <w:rFonts w:ascii="Bookman Old Style" w:hAnsi="Bookman Old Style"/>
          <w:b/>
          <w:sz w:val="24"/>
        </w:rPr>
      </w:pPr>
    </w:p>
    <w:p w:rsidR="006D2FED" w:rsidRDefault="006D2FED">
      <w:pPr>
        <w:rPr>
          <w:rFonts w:ascii="Bookman Old Style" w:hAnsi="Bookman Old Style"/>
          <w:b/>
          <w:sz w:val="24"/>
        </w:rPr>
      </w:pPr>
    </w:p>
    <w:p w:rsidR="006D2FED" w:rsidRDefault="006D2FE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JOB TITLE:  </w:t>
      </w:r>
      <w:r>
        <w:rPr>
          <w:rFonts w:ascii="Bookman Old Style" w:hAnsi="Bookman Old Style"/>
          <w:bCs/>
          <w:sz w:val="24"/>
        </w:rPr>
        <w:t>Painter and Prep</w:t>
      </w:r>
    </w:p>
    <w:p w:rsidR="006D2FED" w:rsidRPr="00B11A58" w:rsidRDefault="006D2FED">
      <w:pPr>
        <w:rPr>
          <w:rFonts w:ascii="Bookman Old Style" w:hAnsi="Bookman Old Style"/>
          <w:b/>
        </w:rPr>
      </w:pPr>
    </w:p>
    <w:p w:rsidR="006D2FED" w:rsidRPr="00F02B98" w:rsidRDefault="006D2FED">
      <w:pPr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sz w:val="24"/>
        </w:rPr>
        <w:t xml:space="preserve">DEPARTMENT:  </w:t>
      </w:r>
      <w:r w:rsidR="00F02B98">
        <w:rPr>
          <w:rFonts w:ascii="Bookman Old Style" w:hAnsi="Bookman Old Style"/>
          <w:sz w:val="24"/>
        </w:rPr>
        <w:t>Paint Line</w:t>
      </w:r>
    </w:p>
    <w:p w:rsidR="006D2FED" w:rsidRPr="00B11A58" w:rsidRDefault="006D2FED">
      <w:pPr>
        <w:rPr>
          <w:rFonts w:ascii="Bookman Old Style" w:hAnsi="Bookman Old Style"/>
          <w:b/>
        </w:rPr>
      </w:pPr>
    </w:p>
    <w:p w:rsidR="006D2FED" w:rsidRPr="00F02B98" w:rsidRDefault="006D2FED">
      <w:pPr>
        <w:pStyle w:val="Heading1"/>
        <w:rPr>
          <w:b w:val="0"/>
          <w:bCs/>
        </w:rPr>
      </w:pPr>
      <w:r>
        <w:t xml:space="preserve">REPORTS TO:  </w:t>
      </w:r>
      <w:r w:rsidR="00F02B98">
        <w:rPr>
          <w:b w:val="0"/>
        </w:rPr>
        <w:t>Foreman</w:t>
      </w:r>
    </w:p>
    <w:p w:rsidR="006D2FED" w:rsidRPr="00B11A58" w:rsidRDefault="006D2FED">
      <w:pPr>
        <w:rPr>
          <w:rFonts w:ascii="Bookman Old Style" w:hAnsi="Bookman Old Style"/>
          <w:b/>
        </w:rPr>
      </w:pPr>
    </w:p>
    <w:p w:rsidR="00F02B98" w:rsidRPr="00F02B98" w:rsidRDefault="00F02B98" w:rsidP="00F02B98">
      <w:pPr>
        <w:pStyle w:val="Heading1"/>
        <w:rPr>
          <w:b w:val="0"/>
          <w:bCs/>
        </w:rPr>
      </w:pPr>
      <w:r>
        <w:t xml:space="preserve">STATUS:  </w:t>
      </w:r>
      <w:r>
        <w:rPr>
          <w:b w:val="0"/>
        </w:rPr>
        <w:t>Non-Exempt</w:t>
      </w:r>
    </w:p>
    <w:p w:rsidR="00F02B98" w:rsidRPr="00B11A58" w:rsidRDefault="00F02B98" w:rsidP="00F02B98">
      <w:pPr>
        <w:rPr>
          <w:rFonts w:ascii="Bookman Old Style" w:hAnsi="Bookman Old Style"/>
          <w:b/>
        </w:rPr>
      </w:pPr>
    </w:p>
    <w:p w:rsidR="006D2FED" w:rsidRDefault="00F02B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</w:rPr>
        <w:t>SUMMARY</w:t>
      </w:r>
      <w:r w:rsidR="006D2FED">
        <w:rPr>
          <w:rFonts w:ascii="Bookman Old Style" w:hAnsi="Bookman Old Style"/>
          <w:b/>
          <w:sz w:val="24"/>
        </w:rPr>
        <w:t xml:space="preserve">:  </w:t>
      </w:r>
      <w:r w:rsidR="006D2FED">
        <w:rPr>
          <w:rFonts w:ascii="Bookman Old Style" w:hAnsi="Bookman Old Style"/>
        </w:rPr>
        <w:t xml:space="preserve">Prepares surface of components and large weldments to be powder coated by removing </w:t>
      </w:r>
      <w:r>
        <w:rPr>
          <w:rFonts w:ascii="Bookman Old Style" w:hAnsi="Bookman Old Style"/>
        </w:rPr>
        <w:t xml:space="preserve">burrs, </w:t>
      </w:r>
      <w:r w:rsidR="006D2FED">
        <w:rPr>
          <w:rFonts w:ascii="Bookman Old Style" w:hAnsi="Bookman Old Style"/>
        </w:rPr>
        <w:t xml:space="preserve">slag, spatter, rust, and scale. Hangs parts from racks, </w:t>
      </w:r>
      <w:r>
        <w:rPr>
          <w:rFonts w:ascii="Bookman Old Style" w:hAnsi="Bookman Old Style"/>
        </w:rPr>
        <w:t xml:space="preserve">blasts, </w:t>
      </w:r>
      <w:r w:rsidR="006D2FED">
        <w:rPr>
          <w:rFonts w:ascii="Bookman Old Style" w:hAnsi="Bookman Old Style"/>
        </w:rPr>
        <w:t xml:space="preserve">washes, dries parts, and applies an even coating of powder that meets company standards.  A Painter </w:t>
      </w:r>
      <w:r>
        <w:rPr>
          <w:rFonts w:ascii="Bookman Old Style" w:hAnsi="Bookman Old Style"/>
        </w:rPr>
        <w:t>and</w:t>
      </w:r>
      <w:r w:rsidR="006D2FED">
        <w:rPr>
          <w:rFonts w:ascii="Bookman Old Style" w:hAnsi="Bookman Old Style"/>
        </w:rPr>
        <w:t xml:space="preserve"> Prep person is also required to perform other miscellaneous tasks, as supervision deems necessary.</w:t>
      </w:r>
    </w:p>
    <w:p w:rsidR="006D2FED" w:rsidRPr="00B11A58" w:rsidRDefault="006D2FED">
      <w:pPr>
        <w:jc w:val="both"/>
        <w:rPr>
          <w:rFonts w:ascii="Bookman Old Style" w:hAnsi="Bookman Old Style"/>
        </w:rPr>
      </w:pPr>
    </w:p>
    <w:p w:rsidR="006D2FED" w:rsidRDefault="006D2FE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ESSENTIAL </w:t>
      </w:r>
      <w:r w:rsidR="00F02B98">
        <w:rPr>
          <w:rFonts w:ascii="Bookman Old Style" w:hAnsi="Bookman Old Style"/>
          <w:b/>
          <w:sz w:val="24"/>
        </w:rPr>
        <w:t>DUTIES AND RESPONSIBILITIES</w:t>
      </w:r>
      <w:r>
        <w:rPr>
          <w:rFonts w:ascii="Bookman Old Style" w:hAnsi="Bookman Old Style"/>
          <w:b/>
          <w:sz w:val="24"/>
        </w:rPr>
        <w:t>:</w:t>
      </w:r>
    </w:p>
    <w:p w:rsidR="006D2FED" w:rsidRDefault="006D2FE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Successfully complete a pulmonary function test.</w:t>
      </w:r>
    </w:p>
    <w:p w:rsidR="006D2FED" w:rsidRDefault="006D2FE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Be able to follow directions to determine what color parts get painted.</w:t>
      </w:r>
    </w:p>
    <w:p w:rsidR="00F02B98" w:rsidRDefault="00F02B98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Examines and feels surface for defects.</w:t>
      </w:r>
    </w:p>
    <w:p w:rsidR="006D2FED" w:rsidRDefault="006D2FE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Determine</w:t>
      </w:r>
      <w:r w:rsidR="008C6E0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what process should be used when cleaning and hanging parts.</w:t>
      </w:r>
    </w:p>
    <w:p w:rsidR="006D2FED" w:rsidRDefault="006D2FE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Use</w:t>
      </w:r>
      <w:r w:rsidR="008C6E0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 variety of hand tools and machines.</w:t>
      </w:r>
    </w:p>
    <w:p w:rsidR="00F02B98" w:rsidRDefault="00F02B98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Starts grinder and moves it over surface to remove scratches, excess weld material and burrs.</w:t>
      </w:r>
    </w:p>
    <w:p w:rsidR="006D2FED" w:rsidRDefault="006D2FE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Performs light maintenance and is able to make minor repairs to equipment used.</w:t>
      </w:r>
    </w:p>
    <w:p w:rsidR="00F02B98" w:rsidRDefault="00F02B98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Removes worn abrasive discs, wheels and belts and sharpen</w:t>
      </w:r>
      <w:r w:rsidR="008C6E0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chisels and scrapers.</w:t>
      </w:r>
    </w:p>
    <w:p w:rsidR="00F02B98" w:rsidRDefault="00F02B98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Shovels or pours abrasives such as sand, grit, or shot of specified grade into machine hopper.</w:t>
      </w:r>
    </w:p>
    <w:p w:rsidR="00F02B98" w:rsidRDefault="00F02B98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Operates sandblasting machine to clean surfaces prior to painting or coating.</w:t>
      </w:r>
    </w:p>
    <w:p w:rsidR="006D2FED" w:rsidRDefault="006D2FE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Be able to move parts in and out of area.</w:t>
      </w:r>
    </w:p>
    <w:p w:rsidR="006D2FED" w:rsidRPr="00B11A58" w:rsidRDefault="006D2FED">
      <w:pPr>
        <w:rPr>
          <w:rFonts w:ascii="Bookman Old Style" w:hAnsi="Bookman Old Style"/>
          <w:b/>
        </w:rPr>
      </w:pPr>
    </w:p>
    <w:p w:rsidR="006D2FED" w:rsidRDefault="00F02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>
        <w:rPr>
          <w:rFonts w:ascii="Bookman Old Style" w:hAnsi="Bookman Old Style"/>
          <w:b/>
          <w:sz w:val="24"/>
        </w:rPr>
        <w:t>EDUCATION (OR EQUIVALENT EXPERIENCE)</w:t>
      </w:r>
      <w:r w:rsidR="006D2FED">
        <w:rPr>
          <w:rFonts w:ascii="Bookman Old Style" w:hAnsi="Bookman Old Style"/>
          <w:b/>
          <w:sz w:val="24"/>
        </w:rPr>
        <w:t xml:space="preserve">:  </w:t>
      </w:r>
      <w:r>
        <w:rPr>
          <w:rFonts w:ascii="Bookman Old Style" w:hAnsi="Bookman Old Style"/>
        </w:rPr>
        <w:t>Less than high school education; or up to one month related experience or training; or equivalent combination of education and experience.</w:t>
      </w:r>
    </w:p>
    <w:p w:rsidR="00F02B98" w:rsidRPr="00B11A58" w:rsidRDefault="00F02B98">
      <w:pPr>
        <w:rPr>
          <w:rFonts w:ascii="Bookman Old Style" w:hAnsi="Bookman Old Style"/>
          <w:b/>
        </w:rPr>
      </w:pPr>
    </w:p>
    <w:p w:rsidR="00F02B98" w:rsidRPr="00B11A58" w:rsidRDefault="00F02B98">
      <w:pPr>
        <w:rPr>
          <w:rFonts w:ascii="Bookman Old Style" w:hAnsi="Bookman Old Style"/>
          <w:b/>
        </w:rPr>
      </w:pPr>
      <w:bookmarkStart w:id="0" w:name="_GoBack"/>
      <w:bookmarkEnd w:id="0"/>
    </w:p>
    <w:p w:rsidR="00F02B98" w:rsidRDefault="00F02B98" w:rsidP="00F02B9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SKILLS/KNOWLEDGE/ABILITIES REQUIRED:</w:t>
      </w:r>
    </w:p>
    <w:p w:rsidR="00F02B98" w:rsidRDefault="00F02B98" w:rsidP="00F02B98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Ability to apply common sense understanding to carry out simple one or two step instructions.</w:t>
      </w:r>
    </w:p>
    <w:p w:rsidR="00F02B98" w:rsidRDefault="00F02B98" w:rsidP="00F02B98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Ability to deal with standardized situations with only occasional or no variables.</w:t>
      </w:r>
    </w:p>
    <w:p w:rsidR="00F02B98" w:rsidRDefault="00F02B98" w:rsidP="00F02B98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Ability to perform simple shop math.</w:t>
      </w:r>
    </w:p>
    <w:p w:rsidR="00F02B98" w:rsidRPr="00B11A58" w:rsidRDefault="00F02B98">
      <w:pPr>
        <w:rPr>
          <w:rFonts w:ascii="Bookman Old Style" w:hAnsi="Bookman Old Style"/>
          <w:b/>
        </w:rPr>
      </w:pPr>
    </w:p>
    <w:p w:rsidR="006D2FED" w:rsidRDefault="006D2FE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PHYSICAL DEMANDS: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Day shift is 8</w:t>
      </w:r>
      <w:r w:rsidR="0067638F">
        <w:rPr>
          <w:rFonts w:ascii="Bookman Old Style" w:hAnsi="Bookman Old Style"/>
        </w:rPr>
        <w:t xml:space="preserve"> hours</w:t>
      </w:r>
      <w:r w:rsidR="008C6E0E">
        <w:rPr>
          <w:rFonts w:ascii="Bookman Old Style" w:hAnsi="Bookman Old Style"/>
        </w:rPr>
        <w:t>;</w:t>
      </w:r>
      <w:r w:rsidR="0067638F">
        <w:rPr>
          <w:rFonts w:ascii="Bookman Old Style" w:hAnsi="Bookman Old Style"/>
        </w:rPr>
        <w:t xml:space="preserve"> </w:t>
      </w:r>
      <w:r w:rsidR="008C6E0E">
        <w:rPr>
          <w:rFonts w:ascii="Bookman Old Style" w:hAnsi="Bookman Old Style"/>
        </w:rPr>
        <w:t>n</w:t>
      </w:r>
      <w:r w:rsidR="0067638F">
        <w:rPr>
          <w:rFonts w:ascii="Bookman Old Style" w:hAnsi="Bookman Old Style"/>
        </w:rPr>
        <w:t>ight shift is 10 hours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Stand-continuous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(8-10 hours)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Walk-frequent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(2-4 hours)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Sit-rare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(grinding small parts)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Lift to/from floor-up to 50</w:t>
      </w:r>
      <w:r w:rsidR="008C6E0E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occasional</w:t>
      </w:r>
      <w:r w:rsidR="008C6E0E">
        <w:rPr>
          <w:rFonts w:ascii="Bookman Old Style" w:hAnsi="Bookman Old Style"/>
        </w:rPr>
        <w:t>ly (components), up to 25 lbs.</w:t>
      </w:r>
      <w:r>
        <w:rPr>
          <w:rFonts w:ascii="Bookman Old Style" w:hAnsi="Bookman Old Style"/>
        </w:rPr>
        <w:t xml:space="preserve"> frequent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(components)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Lift ov</w:t>
      </w:r>
      <w:r w:rsidR="008C6E0E">
        <w:rPr>
          <w:rFonts w:ascii="Bookman Old Style" w:hAnsi="Bookman Old Style"/>
        </w:rPr>
        <w:t>erhead-up to 40 lbs.</w:t>
      </w:r>
      <w:r>
        <w:rPr>
          <w:rFonts w:ascii="Bookman Old Style" w:hAnsi="Bookman Old Style"/>
        </w:rPr>
        <w:t xml:space="preserve"> occasional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(components), 25</w:t>
      </w:r>
      <w:r w:rsidR="008C6E0E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frequent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(components)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Lift waist level-up to 50</w:t>
      </w:r>
      <w:r w:rsidR="008C6E0E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occasional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(components), up to 25</w:t>
      </w:r>
      <w:r w:rsidR="008C6E0E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frequent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(components)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One or two hand carry-10</w:t>
      </w:r>
      <w:r w:rsidR="008C6E0E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for 10 feet (components)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Push/pull-up to 50</w:t>
      </w:r>
      <w:r w:rsidR="008C6E0E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force (total 92</w:t>
      </w:r>
      <w:r w:rsidR="008C6E0E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force) to initiate movement of large carts with two employees, rare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up to 38</w:t>
      </w:r>
      <w:r w:rsidR="008C6E0E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force (total 75</w:t>
      </w:r>
      <w:r w:rsidR="008C6E0E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force) to initiate movement of car</w:t>
      </w:r>
      <w:r w:rsidR="0067638F">
        <w:rPr>
          <w:rFonts w:ascii="Bookman Old Style" w:hAnsi="Bookman Old Style"/>
        </w:rPr>
        <w:t>ts with two employees, frequent</w:t>
      </w:r>
      <w:r w:rsidR="008C6E0E">
        <w:rPr>
          <w:rFonts w:ascii="Bookman Old Style" w:hAnsi="Bookman Old Style"/>
        </w:rPr>
        <w:t>ly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Elevate work (reaching)-frequent</w:t>
      </w:r>
      <w:r w:rsidR="008C6E0E">
        <w:rPr>
          <w:rFonts w:ascii="Bookman Old Style" w:hAnsi="Bookman Old Style"/>
        </w:rPr>
        <w:t>ly</w:t>
      </w:r>
      <w:r w:rsidR="0067638F">
        <w:rPr>
          <w:rFonts w:ascii="Bookman Old Style" w:hAnsi="Bookman Old Style"/>
        </w:rPr>
        <w:t xml:space="preserve"> (painting, grinding, blasting)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Twist-frequent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(painting, grinding, blasting)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Bend-frequent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(painting, grinding, blasting)</w:t>
      </w:r>
    </w:p>
    <w:p w:rsidR="007B23AD" w:rsidRDefault="0067638F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Squat-frequent</w:t>
      </w:r>
      <w:r w:rsidR="008C6E0E">
        <w:rPr>
          <w:rFonts w:ascii="Bookman Old Style" w:hAnsi="Bookman Old Style"/>
        </w:rPr>
        <w:t>ly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Kneel or crouch-frequent</w:t>
      </w:r>
      <w:r w:rsidR="008C6E0E">
        <w:rPr>
          <w:rFonts w:ascii="Bookman Old Style" w:hAnsi="Bookman Old Style"/>
        </w:rPr>
        <w:t>ly</w:t>
      </w:r>
      <w:r w:rsidR="0067638F">
        <w:rPr>
          <w:rFonts w:ascii="Bookman Old Style" w:hAnsi="Bookman Old Style"/>
        </w:rPr>
        <w:t xml:space="preserve"> (painting, grinding, blasting)</w:t>
      </w:r>
    </w:p>
    <w:p w:rsidR="007B23AD" w:rsidRDefault="0067638F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Crawl-rare</w:t>
      </w:r>
      <w:r w:rsidR="008C6E0E">
        <w:rPr>
          <w:rFonts w:ascii="Bookman Old Style" w:hAnsi="Bookman Old Style"/>
        </w:rPr>
        <w:t>ly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Stair climb-occasional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(rolling stairs)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Ladder climb-occasional</w:t>
      </w:r>
      <w:r w:rsidR="008C6E0E">
        <w:rPr>
          <w:rFonts w:ascii="Bookman Old Style" w:hAnsi="Bookman Old Style"/>
        </w:rPr>
        <w:t>ly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Balance-frequent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(walking or standing around machines, equipment, in blasting area with grit on the floor)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Manual dexterity-frequent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(moving parts)</w:t>
      </w:r>
    </w:p>
    <w:p w:rsidR="007B23AD" w:rsidRDefault="007B23AD">
      <w:pPr>
        <w:numPr>
          <w:ilvl w:val="0"/>
          <w:numId w:val="4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Firm grasp-continuous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(holding paint gun, grinding)</w:t>
      </w:r>
    </w:p>
    <w:p w:rsidR="007B23AD" w:rsidRDefault="007B23AD" w:rsidP="007B23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</w:p>
    <w:p w:rsidR="007B23AD" w:rsidRDefault="007B23AD" w:rsidP="007B23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Lifting </w:t>
      </w:r>
      <w:r w:rsidR="008C6E0E">
        <w:rPr>
          <w:rFonts w:ascii="Bookman Old Style" w:hAnsi="Bookman Old Style"/>
        </w:rPr>
        <w:t>more than</w:t>
      </w:r>
      <w:r>
        <w:rPr>
          <w:rFonts w:ascii="Bookman Old Style" w:hAnsi="Bookman Old Style"/>
        </w:rPr>
        <w:t xml:space="preserve"> 50</w:t>
      </w:r>
      <w:r w:rsidR="008C6E0E">
        <w:rPr>
          <w:rFonts w:ascii="Bookman Old Style" w:hAnsi="Bookman Old Style"/>
        </w:rPr>
        <w:t xml:space="preserve"> lbs. </w:t>
      </w:r>
      <w:r>
        <w:rPr>
          <w:rFonts w:ascii="Bookman Old Style" w:hAnsi="Bookman Old Style"/>
        </w:rPr>
        <w:t xml:space="preserve">is performed by </w:t>
      </w:r>
      <w:r w:rsidR="008C6E0E">
        <w:rPr>
          <w:rFonts w:ascii="Bookman Old Style" w:hAnsi="Bookman Old Style"/>
        </w:rPr>
        <w:t>two</w:t>
      </w:r>
      <w:r>
        <w:rPr>
          <w:rFonts w:ascii="Bookman Old Style" w:hAnsi="Bookman Old Style"/>
        </w:rPr>
        <w:t xml:space="preserve"> employees or mechanical assistance is required.</w:t>
      </w:r>
    </w:p>
    <w:p w:rsidR="007B23AD" w:rsidRDefault="007B23AD" w:rsidP="007B23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</w:p>
    <w:p w:rsidR="007B23AD" w:rsidRDefault="007B23AD" w:rsidP="007B23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KEY</w:t>
      </w:r>
      <w:r w:rsidR="008C6E0E">
        <w:rPr>
          <w:rFonts w:ascii="Bookman Old Style" w:hAnsi="Bookman Old Style"/>
        </w:rPr>
        <w:t>:</w:t>
      </w:r>
    </w:p>
    <w:p w:rsidR="007B23AD" w:rsidRDefault="007B23AD" w:rsidP="007B23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Rare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1-5% of day</w:t>
      </w:r>
    </w:p>
    <w:p w:rsidR="007B23AD" w:rsidRDefault="007B23AD" w:rsidP="007B23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Occasional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ab/>
        <w:t>6-33% of day</w:t>
      </w:r>
    </w:p>
    <w:p w:rsidR="007B23AD" w:rsidRDefault="007B23AD" w:rsidP="007B23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Frequent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ab/>
        <w:t>34-66% of day</w:t>
      </w:r>
    </w:p>
    <w:p w:rsidR="007B23AD" w:rsidRDefault="007B23AD" w:rsidP="007B23A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Continuous</w:t>
      </w:r>
      <w:r w:rsidR="008C6E0E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ab/>
        <w:t>67-100% of day</w:t>
      </w:r>
    </w:p>
    <w:p w:rsidR="006D2FED" w:rsidRPr="00B11A58" w:rsidRDefault="006D2FED">
      <w:pPr>
        <w:rPr>
          <w:rFonts w:ascii="Bookman Old Style" w:hAnsi="Bookman Old Style"/>
          <w:szCs w:val="24"/>
        </w:rPr>
      </w:pPr>
    </w:p>
    <w:p w:rsidR="002F4D6D" w:rsidRDefault="002F4D6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ENVIRONMENTAL EXPOSURES: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May be inside 95% of the shift, outside 5% to get material of place finished product outside,                       temperature exposure is usually 70-100 degrees inside near ovens, and outside varies between -20 to 100 degrees + with high humidity in the summer.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Confined spaces-slight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High elevations-slight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Moving objects-moderate (forklift, carts)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Noise level-severe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Slippery surface-moderate (floor sweats in summer, outside may be slippery in winter)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Vibration-moderate (grinding)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Air pollution-moderate (paint dust, blasting booth)</w:t>
      </w:r>
    </w:p>
    <w:p w:rsidR="002F4D6D" w:rsidRPr="00B11A58" w:rsidRDefault="002F4D6D" w:rsidP="002F4D6D">
      <w:pPr>
        <w:ind w:left="720"/>
        <w:rPr>
          <w:rFonts w:ascii="Bookman Old Style" w:hAnsi="Bookman Old Style"/>
        </w:rPr>
      </w:pPr>
    </w:p>
    <w:p w:rsidR="002F4D6D" w:rsidRPr="002F4D6D" w:rsidRDefault="002F4D6D" w:rsidP="002F4D6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VISION AND HEARING REQUIRED: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Near vision and depth perception-significant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Far vision-minimal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Color discrimination-significant</w:t>
      </w:r>
    </w:p>
    <w:p w:rsidR="002F4D6D" w:rsidRPr="002F4D6D" w:rsidRDefault="002F4D6D" w:rsidP="002F4D6D">
      <w:pPr>
        <w:numPr>
          <w:ilvl w:val="0"/>
          <w:numId w:val="41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Hearing sensitivity-significant</w:t>
      </w:r>
    </w:p>
    <w:p w:rsidR="002F4D6D" w:rsidRPr="00B11A58" w:rsidRDefault="002F4D6D" w:rsidP="002F4D6D">
      <w:pPr>
        <w:ind w:left="720"/>
        <w:rPr>
          <w:rFonts w:ascii="Bookman Old Style" w:hAnsi="Bookman Old Style"/>
        </w:rPr>
      </w:pPr>
    </w:p>
    <w:p w:rsidR="002F4D6D" w:rsidRDefault="008C6E0E" w:rsidP="00F02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>PROTECTIVE EQUIPMENT</w:t>
      </w:r>
      <w:r w:rsidR="002F4D6D">
        <w:rPr>
          <w:rFonts w:ascii="Bookman Old Style" w:hAnsi="Bookman Old Style"/>
        </w:rPr>
        <w:t>: Eye protection, safety shoes, protective clothing, ear plugs.</w:t>
      </w:r>
    </w:p>
    <w:p w:rsidR="002F4D6D" w:rsidRPr="00B11A58" w:rsidRDefault="002F4D6D" w:rsidP="00F02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Bookman Old Style" w:hAnsi="Bookman Old Style"/>
          <w:szCs w:val="24"/>
        </w:rPr>
      </w:pPr>
    </w:p>
    <w:p w:rsidR="00F02B98" w:rsidRDefault="00F02B98" w:rsidP="00F02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>
        <w:rPr>
          <w:rFonts w:ascii="Bookman Old Style" w:hAnsi="Bookman Old Style"/>
          <w:b/>
          <w:sz w:val="24"/>
        </w:rPr>
        <w:t xml:space="preserve">EQUIPMENT USED TO PERFORM JOB:  </w:t>
      </w:r>
      <w:r>
        <w:rPr>
          <w:rFonts w:ascii="Bookman Old Style" w:hAnsi="Bookman Old Style"/>
        </w:rPr>
        <w:t>Powder paint gun, blast booth, disc sander, hand grinder, hand tools, pressure washer, air hose, belt sander, forklift, saw horses, jib crane, chain hoist,</w:t>
      </w:r>
      <w:r w:rsidR="008C6E0E">
        <w:rPr>
          <w:rFonts w:ascii="Bookman Old Style" w:hAnsi="Bookman Old Style"/>
        </w:rPr>
        <w:t xml:space="preserve"> carts, </w:t>
      </w:r>
      <w:proofErr w:type="gramStart"/>
      <w:r w:rsidR="008C6E0E">
        <w:rPr>
          <w:rFonts w:ascii="Bookman Old Style" w:hAnsi="Bookman Old Style"/>
        </w:rPr>
        <w:t>broom</w:t>
      </w:r>
      <w:proofErr w:type="gramEnd"/>
      <w:r>
        <w:rPr>
          <w:rFonts w:ascii="Bookman Old Style" w:hAnsi="Bookman Old Style"/>
        </w:rPr>
        <w:t>.</w:t>
      </w:r>
    </w:p>
    <w:p w:rsidR="006D2FED" w:rsidRPr="00B11A58" w:rsidRDefault="006D2FED">
      <w:pPr>
        <w:rPr>
          <w:rFonts w:ascii="Bookman Old Style" w:hAnsi="Bookman Old Style"/>
          <w:b/>
        </w:rPr>
      </w:pPr>
    </w:p>
    <w:p w:rsidR="006D2FED" w:rsidRPr="00412BEC" w:rsidRDefault="006D2FED">
      <w:pPr>
        <w:pStyle w:val="BodyText"/>
        <w:rPr>
          <w:sz w:val="20"/>
        </w:rPr>
      </w:pPr>
      <w:r w:rsidRPr="00412BEC">
        <w:rPr>
          <w:sz w:val="20"/>
        </w:rPr>
        <w:t>*Each employee should be aware that changes in this job description could occur at any time.  Also this job description is not to be considered or construed to be a contract of employment.</w:t>
      </w:r>
    </w:p>
    <w:p w:rsidR="006D2FED" w:rsidRPr="00B11A58" w:rsidRDefault="006D2FED">
      <w:pPr>
        <w:pStyle w:val="BodyText"/>
        <w:rPr>
          <w:sz w:val="20"/>
        </w:rPr>
      </w:pPr>
    </w:p>
    <w:p w:rsidR="00F02B98" w:rsidRPr="000D27F7" w:rsidRDefault="00F02B98" w:rsidP="00F02B98">
      <w:pPr>
        <w:pStyle w:val="BodyText"/>
        <w:rPr>
          <w:b/>
        </w:rPr>
      </w:pPr>
      <w:r w:rsidRPr="000D27F7">
        <w:rPr>
          <w:b/>
        </w:rPr>
        <w:t>APPROVAL DATE</w:t>
      </w:r>
    </w:p>
    <w:p w:rsidR="00F02B98" w:rsidRDefault="00F02B98" w:rsidP="00F02B98">
      <w:pPr>
        <w:pStyle w:val="BodyText"/>
      </w:pPr>
    </w:p>
    <w:p w:rsidR="00F02B98" w:rsidRDefault="00F02B98" w:rsidP="00F02B98">
      <w:pPr>
        <w:pStyle w:val="BodyText"/>
        <w:tabs>
          <w:tab w:val="right" w:leader="underscore" w:pos="4320"/>
          <w:tab w:val="left" w:pos="5760"/>
          <w:tab w:val="right" w:leader="underscore" w:pos="8640"/>
        </w:tabs>
        <w:jc w:val="left"/>
      </w:pPr>
      <w:r>
        <w:tab/>
      </w:r>
      <w:r>
        <w:tab/>
      </w:r>
      <w:r>
        <w:tab/>
      </w:r>
    </w:p>
    <w:p w:rsidR="00F02B98" w:rsidRDefault="00F02B98" w:rsidP="00F02B98">
      <w:pPr>
        <w:pStyle w:val="BodyText"/>
        <w:tabs>
          <w:tab w:val="left" w:pos="5850"/>
        </w:tabs>
        <w:jc w:val="left"/>
      </w:pPr>
      <w:r>
        <w:t>Employee Signature</w:t>
      </w:r>
      <w:r>
        <w:tab/>
        <w:t>Date</w:t>
      </w:r>
    </w:p>
    <w:p w:rsidR="00F02B98" w:rsidRDefault="00F02B98" w:rsidP="00F02B98">
      <w:pPr>
        <w:pStyle w:val="BodyText"/>
        <w:tabs>
          <w:tab w:val="right" w:leader="underscore" w:pos="4320"/>
          <w:tab w:val="left" w:pos="5760"/>
          <w:tab w:val="right" w:leader="underscore" w:pos="8640"/>
        </w:tabs>
        <w:jc w:val="left"/>
      </w:pPr>
    </w:p>
    <w:p w:rsidR="00F02B98" w:rsidRDefault="00F02B98" w:rsidP="00F02B98">
      <w:pPr>
        <w:pStyle w:val="BodyText"/>
        <w:tabs>
          <w:tab w:val="right" w:leader="underscore" w:pos="4320"/>
          <w:tab w:val="left" w:pos="5760"/>
          <w:tab w:val="right" w:leader="underscore" w:pos="8640"/>
        </w:tabs>
        <w:jc w:val="left"/>
      </w:pPr>
      <w:r>
        <w:tab/>
      </w:r>
      <w:r>
        <w:tab/>
      </w:r>
      <w:r>
        <w:tab/>
      </w:r>
    </w:p>
    <w:p w:rsidR="00F02B98" w:rsidRDefault="00F02B98" w:rsidP="00F02B98">
      <w:pPr>
        <w:pStyle w:val="BodyText"/>
        <w:tabs>
          <w:tab w:val="left" w:pos="5850"/>
        </w:tabs>
        <w:jc w:val="left"/>
      </w:pPr>
      <w:r>
        <w:t>Foreman</w:t>
      </w:r>
      <w:r>
        <w:tab/>
        <w:t>Date</w:t>
      </w:r>
    </w:p>
    <w:p w:rsidR="006D2FED" w:rsidRDefault="006D2FED">
      <w:pPr>
        <w:pStyle w:val="BodyText"/>
        <w:jc w:val="center"/>
      </w:pPr>
    </w:p>
    <w:sectPr w:rsidR="006D2FED" w:rsidSect="005E780A">
      <w:footerReference w:type="default" r:id="rId8"/>
      <w:pgSz w:w="12240" w:h="15840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E9" w:rsidRDefault="00553CE9">
      <w:r>
        <w:separator/>
      </w:r>
    </w:p>
  </w:endnote>
  <w:endnote w:type="continuationSeparator" w:id="0">
    <w:p w:rsidR="00553CE9" w:rsidRDefault="0055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6D" w:rsidRPr="00E56AE0" w:rsidRDefault="002F4D6D" w:rsidP="005E780A">
    <w:pPr>
      <w:pStyle w:val="Footer"/>
      <w:rPr>
        <w:rFonts w:ascii="Bookman Old Style" w:hAnsi="Bookman Old Style"/>
      </w:rPr>
    </w:pPr>
    <w:r w:rsidRPr="00E56AE0">
      <w:rPr>
        <w:rFonts w:ascii="Bookman Old Style" w:hAnsi="Bookman Old Style"/>
      </w:rPr>
      <w:t>Functional Job Description Form</w:t>
    </w:r>
  </w:p>
  <w:p w:rsidR="002F4D6D" w:rsidRPr="00E56AE0" w:rsidRDefault="002F4D6D" w:rsidP="005E780A">
    <w:pPr>
      <w:pStyle w:val="Footer"/>
      <w:tabs>
        <w:tab w:val="clear" w:pos="4320"/>
        <w:tab w:val="clear" w:pos="8640"/>
        <w:tab w:val="right" w:pos="10800"/>
      </w:tabs>
    </w:pPr>
    <w:r w:rsidRPr="00E56AE0">
      <w:rPr>
        <w:rFonts w:ascii="Bookman Old Style" w:hAnsi="Bookman Old Style"/>
      </w:rPr>
      <w:t>Rev. 2, March 2, 2006</w:t>
    </w:r>
    <w:r w:rsidRPr="00E56AE0">
      <w:rPr>
        <w:rFonts w:ascii="Bookman Old Style" w:hAnsi="Bookman Old Style"/>
      </w:rPr>
      <w:tab/>
      <w:t>Form 1092</w:t>
    </w:r>
  </w:p>
  <w:p w:rsidR="002F4D6D" w:rsidRDefault="002F4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E9" w:rsidRDefault="00553CE9">
      <w:r>
        <w:separator/>
      </w:r>
    </w:p>
  </w:footnote>
  <w:footnote w:type="continuationSeparator" w:id="0">
    <w:p w:rsidR="00553CE9" w:rsidRDefault="0055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D1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15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E62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BE6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836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D432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F77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FA58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AB6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783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B6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FC7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A20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3B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8B2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731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8F3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2B12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A83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4447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8A4BE0"/>
    <w:multiLevelType w:val="hybridMultilevel"/>
    <w:tmpl w:val="471A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12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0641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97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2F3AF9"/>
    <w:multiLevelType w:val="singleLevel"/>
    <w:tmpl w:val="695C82A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6" w15:restartNumberingAfterBreak="0">
    <w:nsid w:val="4CF17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525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5F45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B02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5B6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74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C74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AA4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4C7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CD4E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D41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664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33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28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D832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0"/>
  </w:num>
  <w:num w:numId="5">
    <w:abstractNumId w:val="38"/>
  </w:num>
  <w:num w:numId="6">
    <w:abstractNumId w:val="36"/>
  </w:num>
  <w:num w:numId="7">
    <w:abstractNumId w:val="22"/>
  </w:num>
  <w:num w:numId="8">
    <w:abstractNumId w:val="16"/>
  </w:num>
  <w:num w:numId="9">
    <w:abstractNumId w:val="27"/>
  </w:num>
  <w:num w:numId="10">
    <w:abstractNumId w:val="6"/>
  </w:num>
  <w:num w:numId="11">
    <w:abstractNumId w:val="40"/>
  </w:num>
  <w:num w:numId="12">
    <w:abstractNumId w:val="20"/>
  </w:num>
  <w:num w:numId="13">
    <w:abstractNumId w:val="34"/>
  </w:num>
  <w:num w:numId="14">
    <w:abstractNumId w:val="11"/>
  </w:num>
  <w:num w:numId="15">
    <w:abstractNumId w:val="19"/>
  </w:num>
  <w:num w:numId="16">
    <w:abstractNumId w:val="32"/>
  </w:num>
  <w:num w:numId="17">
    <w:abstractNumId w:val="4"/>
  </w:num>
  <w:num w:numId="18">
    <w:abstractNumId w:val="1"/>
  </w:num>
  <w:num w:numId="19">
    <w:abstractNumId w:val="14"/>
  </w:num>
  <w:num w:numId="20">
    <w:abstractNumId w:val="29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7"/>
  </w:num>
  <w:num w:numId="26">
    <w:abstractNumId w:val="33"/>
  </w:num>
  <w:num w:numId="27">
    <w:abstractNumId w:val="3"/>
  </w:num>
  <w:num w:numId="28">
    <w:abstractNumId w:val="30"/>
  </w:num>
  <w:num w:numId="29">
    <w:abstractNumId w:val="9"/>
  </w:num>
  <w:num w:numId="30">
    <w:abstractNumId w:val="5"/>
  </w:num>
  <w:num w:numId="31">
    <w:abstractNumId w:val="24"/>
  </w:num>
  <w:num w:numId="32">
    <w:abstractNumId w:val="13"/>
  </w:num>
  <w:num w:numId="33">
    <w:abstractNumId w:val="35"/>
  </w:num>
  <w:num w:numId="34">
    <w:abstractNumId w:val="31"/>
  </w:num>
  <w:num w:numId="35">
    <w:abstractNumId w:val="8"/>
  </w:num>
  <w:num w:numId="36">
    <w:abstractNumId w:val="37"/>
  </w:num>
  <w:num w:numId="37">
    <w:abstractNumId w:val="10"/>
  </w:num>
  <w:num w:numId="38">
    <w:abstractNumId w:val="39"/>
  </w:num>
  <w:num w:numId="39">
    <w:abstractNumId w:val="28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226"/>
    <w:rsid w:val="00142226"/>
    <w:rsid w:val="00154EFD"/>
    <w:rsid w:val="00237C09"/>
    <w:rsid w:val="002F4D6D"/>
    <w:rsid w:val="00412BEC"/>
    <w:rsid w:val="00553CE9"/>
    <w:rsid w:val="005E780A"/>
    <w:rsid w:val="0067638F"/>
    <w:rsid w:val="006D2FED"/>
    <w:rsid w:val="007B23AD"/>
    <w:rsid w:val="008C0F02"/>
    <w:rsid w:val="008C6E0E"/>
    <w:rsid w:val="00921A23"/>
    <w:rsid w:val="00B0264C"/>
    <w:rsid w:val="00B11A58"/>
    <w:rsid w:val="00BA47E6"/>
    <w:rsid w:val="00D848C1"/>
    <w:rsid w:val="00F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F37C7788-8EE9-418E-95BD-E60CBE72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24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Pr>
      <w:rFonts w:ascii="Bookman Old Style" w:hAnsi="Bookman Old Style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JOB DESCRIPTION</vt:lpstr>
    </vt:vector>
  </TitlesOfParts>
  <Company>WASP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JOB DESCRIPTION</dc:title>
  <dc:subject/>
  <dc:creator>Jeanne Kramer</dc:creator>
  <cp:keywords/>
  <dc:description/>
  <cp:lastModifiedBy>Alissa Peterson</cp:lastModifiedBy>
  <cp:revision>5</cp:revision>
  <cp:lastPrinted>2003-07-09T19:32:00Z</cp:lastPrinted>
  <dcterms:created xsi:type="dcterms:W3CDTF">2012-08-08T20:28:00Z</dcterms:created>
  <dcterms:modified xsi:type="dcterms:W3CDTF">2016-03-01T15:12:00Z</dcterms:modified>
</cp:coreProperties>
</file>